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1D8" w:rsidRDefault="00A821D8" w:rsidP="00A82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нформация о мерах ответственности, </w:t>
      </w:r>
    </w:p>
    <w:p w:rsidR="00A821D8" w:rsidRDefault="00A821D8" w:rsidP="00A82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применяемых при на</w:t>
      </w:r>
      <w:r>
        <w:rPr>
          <w:rFonts w:ascii="Times New Roman" w:hAnsi="Times New Roman" w:cs="Times New Roman"/>
          <w:sz w:val="28"/>
          <w:szCs w:val="28"/>
        </w:rPr>
        <w:t>рушении обязательных требований</w:t>
      </w:r>
    </w:p>
    <w:p w:rsidR="00A821D8" w:rsidRDefault="00A821D8" w:rsidP="00A82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172F" w:rsidRDefault="0002172F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2172F">
        <w:rPr>
          <w:rFonts w:ascii="Times New Roman" w:hAnsi="Times New Roman" w:cs="Times New Roman"/>
          <w:b/>
          <w:bCs/>
          <w:sz w:val="28"/>
          <w:szCs w:val="28"/>
        </w:rPr>
        <w:t>Кодекс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2172F">
        <w:rPr>
          <w:rFonts w:ascii="Times New Roman" w:hAnsi="Times New Roman" w:cs="Times New Roman"/>
          <w:b/>
          <w:bCs/>
          <w:sz w:val="28"/>
          <w:szCs w:val="28"/>
        </w:rPr>
        <w:t xml:space="preserve"> от 30.12.2001 N 195-ФЗ </w:t>
      </w:r>
    </w:p>
    <w:p w:rsidR="00A821D8" w:rsidRDefault="0002172F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7.1. </w:t>
      </w:r>
      <w:r w:rsidR="00A821D8">
        <w:rPr>
          <w:rFonts w:ascii="Times New Roman" w:hAnsi="Times New Roman" w:cs="Times New Roman"/>
          <w:b/>
          <w:bCs/>
          <w:sz w:val="28"/>
          <w:szCs w:val="28"/>
        </w:rPr>
        <w:t>Самовольное занятие земельного участка</w:t>
      </w:r>
    </w:p>
    <w:p w:rsidR="00A821D8" w:rsidRDefault="00A821D8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Самовольное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A821D8" w:rsidRDefault="00A821D8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A821D8" w:rsidRDefault="00A821D8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Примечания:</w:t>
      </w:r>
    </w:p>
    <w:p w:rsidR="00A821D8" w:rsidRDefault="00A821D8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A821D8" w:rsidRDefault="00A821D8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Использование земельного участка не по целевому назначению в соответствии с его принадлежностью к той или иной категории земель и (или)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разрешенным использованием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</w:t>
      </w:r>
      <w:hyperlink w:anchor="Par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частями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</w:t>
      </w:r>
      <w:r>
        <w:rPr>
          <w:rFonts w:ascii="Times New Roman" w:hAnsi="Times New Roman" w:cs="Times New Roman"/>
          <w:sz w:val="28"/>
          <w:szCs w:val="28"/>
        </w:rPr>
        <w:lastRenderedPageBreak/>
        <w:t>пятидесяти тысяч рублей; на юридических лиц - от ста тысяч до двухсот тысяч рублей.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"/>
      <w:bookmarkEnd w:id="0"/>
      <w:r>
        <w:rPr>
          <w:rFonts w:ascii="Times New Roman" w:hAnsi="Times New Roman" w:cs="Times New Roman"/>
          <w:sz w:val="28"/>
          <w:szCs w:val="28"/>
        </w:rPr>
        <w:t xml:space="preserve">2. Неиспользование земельного участка из земель сельскохозяйственного назначения, оборот которого регулируется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 исключением случая, предусмотренного </w:t>
      </w:r>
      <w:hyperlink w:anchor="Par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2.1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настоящей статьи, -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354-ФЗ)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 xml:space="preserve">2.1. Неиспользование земельного участка из земель сельскохозяйственного назначения, оборот которого регулируется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3 статьи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2002 года N 101-ФЗ "Об обороте земель сельскохозяйственного назначения", -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(часть 2.1 введена Федеральным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03.07.2016 N 354-ФЗ)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hAnsi="Times New Roman" w:cs="Times New Roman"/>
          <w:sz w:val="28"/>
          <w:szCs w:val="28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</w:t>
      </w:r>
      <w:r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02172F" w:rsidRDefault="0002172F" w:rsidP="000217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02172F" w:rsidRDefault="0002172F" w:rsidP="00A821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1D8" w:rsidRDefault="00A821D8" w:rsidP="00A821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1D8" w:rsidRDefault="00A821D8" w:rsidP="00A821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634C" w:rsidRDefault="0093634C"/>
    <w:sectPr w:rsidR="0093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CB"/>
    <w:rsid w:val="0002172F"/>
    <w:rsid w:val="008A32CB"/>
    <w:rsid w:val="0093634C"/>
    <w:rsid w:val="00A8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4F4AB4-608B-4531-A11B-5C2DE3C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AACADF863443C4F03BAD72878F0C728BD26C3DF20C29E5F04287892E793F58FDE0BAC3F53308700B2700B2904FE12E4978828992A9E9A4iDZ4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ACADF863443C4F03BAD72878F0C728CD8693DF00629E5F04287892E793F58EFE0E2CFF73216740F3256E3D6i1Z8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ACADF863443C4F03BAD72878F0C728CD8693DF00629E5F04287892E793F58EFE0E2CFF73216740F3256E3D6i1Z8K" TargetMode="External"/><Relationship Id="rId11" Type="http://schemas.openxmlformats.org/officeDocument/2006/relationships/hyperlink" Target="consultantplus://offline/ref=76AACADF863443C4F03BAD72878F0C728BD26C3DF20C29E5F04287892E793F58FDE0BAC3F5330870082700B2904FE12E4978828992A9E9A4iDZ4K" TargetMode="External"/><Relationship Id="rId5" Type="http://schemas.openxmlformats.org/officeDocument/2006/relationships/hyperlink" Target="consultantplus://offline/ref=76AACADF863443C4F03BAD72878F0C728CD8683AF10D29E5F04287892E793F58FDE0BAC3F53308740E2700B2904FE12E4978828992A9E9A4iDZ4K" TargetMode="External"/><Relationship Id="rId10" Type="http://schemas.openxmlformats.org/officeDocument/2006/relationships/hyperlink" Target="consultantplus://offline/ref=76AACADF863443C4F03BAD72878F0C728CD8693DF00629E5F04287892E793F58FDE0BAC6FE6759315B2156E2CA1BED324A6681i8ZAK" TargetMode="External"/><Relationship Id="rId4" Type="http://schemas.openxmlformats.org/officeDocument/2006/relationships/hyperlink" Target="consultantplus://offline/ref=E1946ADDFF22855C42CF425F9CF0F7D660656E3DBC0B0EA2D6168B4E5517CD5100E80E62FBED4E251D36BDAB967F0843C875400097A04343PAY2K" TargetMode="External"/><Relationship Id="rId9" Type="http://schemas.openxmlformats.org/officeDocument/2006/relationships/hyperlink" Target="consultantplus://offline/ref=76AACADF863443C4F03BAD72878F0C728CD8693DF00629E5F04287892E793F58EFE0E2CFF73216740F3256E3D6i1Z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Айслу Раисовна</dc:creator>
  <cp:keywords/>
  <dc:description/>
  <cp:lastModifiedBy>Галимова Айслу Раисовна</cp:lastModifiedBy>
  <cp:revision>3</cp:revision>
  <dcterms:created xsi:type="dcterms:W3CDTF">2022-11-21T10:23:00Z</dcterms:created>
  <dcterms:modified xsi:type="dcterms:W3CDTF">2022-11-21T10:29:00Z</dcterms:modified>
</cp:coreProperties>
</file>