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D61858" w:rsidRPr="00D61858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1858">
        <w:rPr>
          <w:rFonts w:ascii="Times New Roman" w:hAnsi="Times New Roman" w:cs="Times New Roman"/>
          <w:sz w:val="20"/>
          <w:szCs w:val="20"/>
        </w:rPr>
        <w:t>Лот № 1:</w:t>
      </w:r>
    </w:p>
    <w:p w:rsidR="00C03996" w:rsidRDefault="00D61858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</w:t>
      </w:r>
      <w:r w:rsidR="00CE4E64">
        <w:rPr>
          <w:rFonts w:ascii="Times New Roman" w:hAnsi="Times New Roman" w:cs="Times New Roman"/>
          <w:sz w:val="20"/>
          <w:szCs w:val="20"/>
          <w:lang w:val="ba-RU"/>
        </w:rPr>
        <w:t>ул. Северная, напротив, здания 34,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 флаговая конструкция №1</w:t>
      </w:r>
      <w:r w:rsidR="00CE4E64">
        <w:rPr>
          <w:rFonts w:ascii="Times New Roman" w:hAnsi="Times New Roman" w:cs="Times New Roman"/>
          <w:sz w:val="20"/>
          <w:szCs w:val="20"/>
          <w:lang w:val="ba-RU"/>
        </w:rPr>
        <w:t>,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</w:rPr>
        <w:t>(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(флаговая конструкция)</w:t>
      </w:r>
      <w:r w:rsidR="00C03996">
        <w:rPr>
          <w:rFonts w:ascii="Times New Roman" w:hAnsi="Times New Roman" w:cs="Times New Roman"/>
          <w:sz w:val="20"/>
          <w:szCs w:val="20"/>
        </w:rPr>
        <w:t xml:space="preserve"> с размером рекламной поверхности</w:t>
      </w:r>
      <w:r w:rsidR="00C03996" w:rsidRPr="00E929AA">
        <w:rPr>
          <w:rFonts w:ascii="Times New Roman" w:hAnsi="Times New Roman" w:cs="Times New Roman"/>
          <w:sz w:val="20"/>
          <w:szCs w:val="20"/>
        </w:rPr>
        <w:t xml:space="preserve"> </w:t>
      </w:r>
      <w:r w:rsidR="00CE4E64">
        <w:rPr>
          <w:rFonts w:ascii="Times New Roman" w:hAnsi="Times New Roman" w:cs="Times New Roman"/>
          <w:sz w:val="20"/>
          <w:szCs w:val="20"/>
          <w:lang w:val="ba-RU"/>
        </w:rPr>
        <w:t>1,47х4,2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C03996" w:rsidRPr="00E929AA">
        <w:rPr>
          <w:rFonts w:ascii="Times New Roman" w:hAnsi="Times New Roman" w:cs="Times New Roman"/>
          <w:sz w:val="20"/>
          <w:szCs w:val="20"/>
        </w:rPr>
        <w:t>,</w:t>
      </w:r>
      <w:r w:rsidR="00C03996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односторонняя</w:t>
      </w:r>
      <w:r w:rsidR="00C03996" w:rsidRPr="00E929AA">
        <w:rPr>
          <w:rFonts w:ascii="Times New Roman" w:hAnsi="Times New Roman" w:cs="Times New Roman"/>
          <w:sz w:val="20"/>
          <w:szCs w:val="20"/>
        </w:rPr>
        <w:t>);</w:t>
      </w:r>
    </w:p>
    <w:p w:rsidR="00D61858" w:rsidRDefault="00D61858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</w:t>
      </w:r>
      <w:r w:rsidR="00CE4E64">
        <w:rPr>
          <w:rFonts w:ascii="Times New Roman" w:hAnsi="Times New Roman" w:cs="Times New Roman"/>
          <w:sz w:val="20"/>
          <w:szCs w:val="20"/>
          <w:lang w:val="ba-RU"/>
        </w:rPr>
        <w:t>ул. Северная, напротив, здания 34, флаговая конструкция №2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, </w:t>
      </w:r>
      <w:r w:rsidR="00C03996">
        <w:rPr>
          <w:rFonts w:ascii="Times New Roman" w:hAnsi="Times New Roman" w:cs="Times New Roman"/>
          <w:sz w:val="20"/>
          <w:szCs w:val="20"/>
        </w:rPr>
        <w:t>(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(флаговая конструкция)</w:t>
      </w:r>
      <w:r w:rsidR="00C03996">
        <w:rPr>
          <w:rFonts w:ascii="Times New Roman" w:hAnsi="Times New Roman" w:cs="Times New Roman"/>
          <w:sz w:val="20"/>
          <w:szCs w:val="20"/>
        </w:rPr>
        <w:t xml:space="preserve"> с размером рекламной поверхности</w:t>
      </w:r>
      <w:r w:rsidR="00C03996" w:rsidRPr="00E929AA">
        <w:rPr>
          <w:rFonts w:ascii="Times New Roman" w:hAnsi="Times New Roman" w:cs="Times New Roman"/>
          <w:sz w:val="20"/>
          <w:szCs w:val="20"/>
        </w:rPr>
        <w:t xml:space="preserve"> </w:t>
      </w:r>
      <w:r w:rsidR="00CE4E64">
        <w:rPr>
          <w:rFonts w:ascii="Times New Roman" w:hAnsi="Times New Roman" w:cs="Times New Roman"/>
          <w:sz w:val="20"/>
          <w:szCs w:val="20"/>
          <w:lang w:val="ba-RU"/>
        </w:rPr>
        <w:t>1,47х4,2м</w:t>
      </w:r>
      <w:r w:rsidR="00CE4E64" w:rsidRPr="00E929AA">
        <w:rPr>
          <w:rFonts w:ascii="Times New Roman" w:hAnsi="Times New Roman" w:cs="Times New Roman"/>
          <w:sz w:val="20"/>
          <w:szCs w:val="20"/>
        </w:rPr>
        <w:t>,</w:t>
      </w:r>
      <w:r w:rsidR="00CE4E64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односторонняя</w:t>
      </w:r>
      <w:r w:rsidR="00C03996" w:rsidRPr="00E929AA">
        <w:rPr>
          <w:rFonts w:ascii="Times New Roman" w:hAnsi="Times New Roman" w:cs="Times New Roman"/>
          <w:sz w:val="20"/>
          <w:szCs w:val="20"/>
        </w:rPr>
        <w:t>);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</w:p>
    <w:p w:rsidR="009F1F7A" w:rsidRPr="00E929AA" w:rsidRDefault="00D61858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</w:t>
      </w:r>
      <w:r w:rsidR="00CE4E64">
        <w:rPr>
          <w:rFonts w:ascii="Times New Roman" w:hAnsi="Times New Roman" w:cs="Times New Roman"/>
          <w:sz w:val="20"/>
          <w:szCs w:val="20"/>
          <w:lang w:val="ba-RU"/>
        </w:rPr>
        <w:t xml:space="preserve">ул. Северная, напротив, здания 34, флаговая конструкция №3,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</w:rPr>
        <w:t xml:space="preserve">  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флаговая конструкция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)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</w:rPr>
        <w:t>с размером рекламной поверхности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 </w:t>
      </w:r>
      <w:r w:rsidR="00CE4E64">
        <w:rPr>
          <w:rFonts w:ascii="Times New Roman" w:hAnsi="Times New Roman" w:cs="Times New Roman"/>
          <w:sz w:val="20"/>
          <w:szCs w:val="20"/>
          <w:lang w:val="ba-RU"/>
        </w:rPr>
        <w:t>1,47х4,2м</w:t>
      </w:r>
      <w:r w:rsidR="00CE4E64" w:rsidRPr="00E929AA">
        <w:rPr>
          <w:rFonts w:ascii="Times New Roman" w:hAnsi="Times New Roman" w:cs="Times New Roman"/>
          <w:sz w:val="20"/>
          <w:szCs w:val="20"/>
        </w:rPr>
        <w:t>,</w:t>
      </w:r>
      <w:r w:rsidR="00CE4E64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односторонняя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C03996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(флаговая конструкция)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рекламной поверхности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E6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1,47х4,2м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односторонняя,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CE4E6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Северная, напротив, здания 34, флаговая конструкция №1</w:t>
            </w:r>
          </w:p>
        </w:tc>
        <w:tc>
          <w:tcPr>
            <w:tcW w:w="2268" w:type="dxa"/>
            <w:shd w:val="clear" w:color="auto" w:fill="auto"/>
          </w:tcPr>
          <w:p w:rsidR="00C03996" w:rsidRDefault="00CE4E64" w:rsidP="0055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6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00619" cy="1089053"/>
                  <wp:effectExtent l="0" t="0" r="0" b="0"/>
                  <wp:docPr id="1" name="Рисунок 1" descr="C:\Users\ARH_14kab_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59" cy="110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37" w:rsidRPr="00C03996" w:rsidRDefault="00CE4E64" w:rsidP="00C0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64">
              <w:rPr>
                <w:rFonts w:ascii="Times New Roman" w:hAnsi="Times New Roman" w:cs="Times New Roman"/>
                <w:sz w:val="20"/>
                <w:szCs w:val="20"/>
              </w:rPr>
              <w:t>х 632466,38                        у 1198253,06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CE4E64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29585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CE4E64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1479</w:t>
            </w:r>
            <w:r w:rsidR="00C0399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C03996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CE4E6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2958</w:t>
            </w:r>
            <w:r w:rsidR="0092496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,50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CE4E64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6668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E4E64" w:rsidRPr="00095F96" w:rsidTr="00C23C23">
        <w:trPr>
          <w:trHeight w:val="3917"/>
        </w:trPr>
        <w:tc>
          <w:tcPr>
            <w:tcW w:w="469" w:type="dxa"/>
          </w:tcPr>
          <w:p w:rsidR="00CE4E64" w:rsidRPr="00C03996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lastRenderedPageBreak/>
              <w:t>2.</w:t>
            </w:r>
          </w:p>
        </w:tc>
        <w:tc>
          <w:tcPr>
            <w:tcW w:w="2225" w:type="dxa"/>
          </w:tcPr>
          <w:p w:rsidR="00CE4E64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(флаговая конструкция)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рекламной поверхности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1,47х4,2м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односторонняя, 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Северная, напротив, здания 34, флаговая конструкция №2</w:t>
            </w:r>
          </w:p>
          <w:p w:rsidR="00CE4E64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E4E64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E4E64" w:rsidRPr="00686907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4E64" w:rsidRDefault="00CE4E64" w:rsidP="00CE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6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74674F" wp14:editId="1CAC2B0D">
                  <wp:extent cx="1300619" cy="1089053"/>
                  <wp:effectExtent l="0" t="0" r="0" b="0"/>
                  <wp:docPr id="5" name="Рисунок 5" descr="C:\Users\ARH_14kab_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59" cy="110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E64" w:rsidRPr="00C03996" w:rsidRDefault="00CE4E64" w:rsidP="00CE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64">
              <w:rPr>
                <w:rFonts w:ascii="Times New Roman" w:hAnsi="Times New Roman" w:cs="Times New Roman"/>
                <w:sz w:val="20"/>
                <w:szCs w:val="20"/>
              </w:rPr>
              <w:t>х 632464,59                      у 1198252,99</w:t>
            </w:r>
          </w:p>
        </w:tc>
        <w:tc>
          <w:tcPr>
            <w:tcW w:w="992" w:type="dxa"/>
            <w:shd w:val="clear" w:color="auto" w:fill="auto"/>
          </w:tcPr>
          <w:p w:rsidR="00CE4E64" w:rsidRPr="00094F0F" w:rsidRDefault="00CE4E64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29585</w:t>
            </w:r>
          </w:p>
          <w:p w:rsidR="00CE4E64" w:rsidRPr="00C307B0" w:rsidRDefault="00CE4E64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CE4E64" w:rsidRPr="00C307B0" w:rsidRDefault="00CE4E64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1479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CE4E64" w:rsidRPr="00C307B0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CE4E64" w:rsidRPr="00C307B0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CE4E64" w:rsidRPr="00C307B0" w:rsidRDefault="00CE4E64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2958</w:t>
            </w:r>
            <w:r w:rsidR="0092496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,50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CE4E64" w:rsidRPr="00A9204B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6668</w:t>
            </w:r>
            <w:r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E4E64" w:rsidRPr="00095F96" w:rsidTr="00C23C23">
        <w:trPr>
          <w:trHeight w:val="3917"/>
        </w:trPr>
        <w:tc>
          <w:tcPr>
            <w:tcW w:w="469" w:type="dxa"/>
          </w:tcPr>
          <w:p w:rsidR="00CE4E64" w:rsidRPr="00C03996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3.</w:t>
            </w:r>
          </w:p>
        </w:tc>
        <w:tc>
          <w:tcPr>
            <w:tcW w:w="2225" w:type="dxa"/>
          </w:tcPr>
          <w:p w:rsidR="00CE4E64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(флаговая конструкция)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рекламной поверхности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1,47х4,2м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односторонняя, 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Северная, напротив, здания 34, флаговая конструкция №3</w:t>
            </w:r>
          </w:p>
          <w:p w:rsidR="00CE4E64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E4E64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E4E64" w:rsidRPr="00686907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4E64" w:rsidRDefault="00CE4E64" w:rsidP="00CE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6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C5E7A8" wp14:editId="5854D1CD">
                  <wp:extent cx="1300619" cy="1089053"/>
                  <wp:effectExtent l="0" t="0" r="0" b="0"/>
                  <wp:docPr id="6" name="Рисунок 6" descr="C:\Users\ARH_14kab_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59" cy="110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E64" w:rsidRPr="00C03996" w:rsidRDefault="00CE4E64" w:rsidP="00CE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64">
              <w:rPr>
                <w:rFonts w:ascii="Times New Roman" w:hAnsi="Times New Roman" w:cs="Times New Roman"/>
                <w:sz w:val="20"/>
                <w:szCs w:val="20"/>
              </w:rPr>
              <w:t>х 632462,87                                    у 1198252,60</w:t>
            </w:r>
          </w:p>
        </w:tc>
        <w:tc>
          <w:tcPr>
            <w:tcW w:w="992" w:type="dxa"/>
            <w:shd w:val="clear" w:color="auto" w:fill="auto"/>
          </w:tcPr>
          <w:p w:rsidR="00CE4E64" w:rsidRPr="00094F0F" w:rsidRDefault="00CE4E64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29585</w:t>
            </w:r>
          </w:p>
          <w:p w:rsidR="00CE4E64" w:rsidRPr="00C307B0" w:rsidRDefault="00CE4E64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CE4E64" w:rsidRPr="00C307B0" w:rsidRDefault="00CE4E64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1479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CE4E64" w:rsidRPr="00C307B0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CE4E64" w:rsidRPr="00C307B0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CE4E64" w:rsidRPr="00C307B0" w:rsidRDefault="00CE4E64" w:rsidP="00CE4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2958</w:t>
            </w:r>
            <w:r w:rsidR="0092496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,50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CE4E64" w:rsidRPr="00A9204B" w:rsidRDefault="00CE4E64" w:rsidP="00CE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6668</w:t>
            </w:r>
            <w:r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25B75" w:rsidRPr="00095F96" w:rsidTr="00925B75">
        <w:trPr>
          <w:trHeight w:val="578"/>
        </w:trPr>
        <w:tc>
          <w:tcPr>
            <w:tcW w:w="469" w:type="dxa"/>
          </w:tcPr>
          <w:p w:rsidR="00925B75" w:rsidRDefault="00925B75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</w:p>
        </w:tc>
        <w:tc>
          <w:tcPr>
            <w:tcW w:w="2225" w:type="dxa"/>
          </w:tcPr>
          <w:p w:rsidR="00925B75" w:rsidRDefault="00925B75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268" w:type="dxa"/>
            <w:shd w:val="clear" w:color="auto" w:fill="auto"/>
          </w:tcPr>
          <w:p w:rsidR="00925B75" w:rsidRPr="00482F17" w:rsidRDefault="00482F17" w:rsidP="00C0399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ba-RU"/>
              </w:rPr>
              <w:t>Итого по лоту</w:t>
            </w:r>
          </w:p>
        </w:tc>
        <w:tc>
          <w:tcPr>
            <w:tcW w:w="992" w:type="dxa"/>
            <w:shd w:val="clear" w:color="auto" w:fill="auto"/>
          </w:tcPr>
          <w:p w:rsidR="00925B75" w:rsidRDefault="00CE4E64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88755 руб.</w:t>
            </w:r>
          </w:p>
        </w:tc>
        <w:tc>
          <w:tcPr>
            <w:tcW w:w="635" w:type="dxa"/>
            <w:shd w:val="clear" w:color="auto" w:fill="auto"/>
          </w:tcPr>
          <w:p w:rsidR="00925B75" w:rsidRDefault="00CE4E64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4437 руб.</w:t>
            </w:r>
          </w:p>
        </w:tc>
        <w:tc>
          <w:tcPr>
            <w:tcW w:w="1076" w:type="dxa"/>
            <w:shd w:val="clear" w:color="auto" w:fill="auto"/>
          </w:tcPr>
          <w:p w:rsidR="00925B75" w:rsidRDefault="00925B75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25B75" w:rsidRPr="00925B75" w:rsidRDefault="0092496F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8875,50</w:t>
            </w:r>
            <w:r w:rsidR="00CE4E6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руб.</w:t>
            </w:r>
          </w:p>
        </w:tc>
        <w:tc>
          <w:tcPr>
            <w:tcW w:w="2281" w:type="dxa"/>
          </w:tcPr>
          <w:p w:rsidR="00925B75" w:rsidRDefault="00CE4E64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20004 руб.</w:t>
            </w:r>
          </w:p>
        </w:tc>
      </w:tr>
      <w:bookmarkEnd w:id="0"/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C03996" w:rsidRDefault="00C03996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EC0DD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23.11.</w:t>
      </w:r>
      <w:r w:rsidR="00BB5E1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EC0DD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EC0DD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26.12.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D7">
        <w:rPr>
          <w:rFonts w:ascii="Times New Roman" w:hAnsi="Times New Roman" w:cs="Times New Roman"/>
          <w:b/>
          <w:sz w:val="24"/>
          <w:szCs w:val="24"/>
          <w:lang w:val="ba-RU"/>
        </w:rPr>
        <w:t>27.12.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EC0DD7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EC0DD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27.12.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D7" w:rsidRDefault="00EC0DD7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D7" w:rsidRDefault="00EC0DD7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D7" w:rsidRDefault="00EC0DD7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D7" w:rsidRDefault="00EC0DD7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D7" w:rsidRDefault="00EC0DD7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E5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726CE5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26CE5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EC0DD7" w:rsidRPr="00D87F82" w:rsidRDefault="00EC0DD7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54" w:rsidRDefault="00EB0B54" w:rsidP="002344B5">
      <w:pPr>
        <w:spacing w:after="0" w:line="240" w:lineRule="auto"/>
      </w:pPr>
      <w:r>
        <w:separator/>
      </w:r>
    </w:p>
  </w:endnote>
  <w:endnote w:type="continuationSeparator" w:id="0">
    <w:p w:rsidR="00EB0B54" w:rsidRDefault="00EB0B54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54" w:rsidRDefault="00EB0B54" w:rsidP="002344B5">
      <w:pPr>
        <w:spacing w:after="0" w:line="240" w:lineRule="auto"/>
      </w:pPr>
      <w:r>
        <w:separator/>
      </w:r>
    </w:p>
  </w:footnote>
  <w:footnote w:type="continuationSeparator" w:id="0">
    <w:p w:rsidR="00EB0B54" w:rsidRDefault="00EB0B54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82F17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01AB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6CE5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6F58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66EDC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496F"/>
    <w:rsid w:val="00925A18"/>
    <w:rsid w:val="00925B75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4172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B5E14"/>
    <w:rsid w:val="00BC0CC1"/>
    <w:rsid w:val="00BC1D14"/>
    <w:rsid w:val="00BC4856"/>
    <w:rsid w:val="00BD4DC6"/>
    <w:rsid w:val="00BF2B3B"/>
    <w:rsid w:val="00BF5460"/>
    <w:rsid w:val="00BF5A1F"/>
    <w:rsid w:val="00C01D78"/>
    <w:rsid w:val="00C03996"/>
    <w:rsid w:val="00C12DCB"/>
    <w:rsid w:val="00C15E0E"/>
    <w:rsid w:val="00C207D1"/>
    <w:rsid w:val="00C20D0E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4E64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1858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0B54"/>
    <w:rsid w:val="00EB2B0E"/>
    <w:rsid w:val="00EB2DB2"/>
    <w:rsid w:val="00EB4B28"/>
    <w:rsid w:val="00EB7244"/>
    <w:rsid w:val="00EC0DD7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DA59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8B13-F5A6-490B-8B01-515391E6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335</cp:revision>
  <cp:lastPrinted>2022-11-23T04:42:00Z</cp:lastPrinted>
  <dcterms:created xsi:type="dcterms:W3CDTF">2018-09-06T12:01:00Z</dcterms:created>
  <dcterms:modified xsi:type="dcterms:W3CDTF">2022-11-23T04:42:00Z</dcterms:modified>
</cp:coreProperties>
</file>