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09" w:rsidRPr="00043109" w:rsidRDefault="00043109" w:rsidP="00043109">
      <w:pPr>
        <w:pStyle w:val="a3"/>
        <w:spacing w:after="0" w:line="240" w:lineRule="auto"/>
        <w:ind w:left="0" w:firstLine="709"/>
        <w:jc w:val="center"/>
        <w:rPr>
          <w:b/>
        </w:rPr>
      </w:pPr>
      <w:r w:rsidRPr="00043109">
        <w:rPr>
          <w:b/>
        </w:rPr>
        <w:t>Работа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  <w:r w:rsidR="00A049CB">
        <w:rPr>
          <w:b/>
        </w:rPr>
        <w:t xml:space="preserve"> за 2016 год</w:t>
      </w:r>
    </w:p>
    <w:p w:rsidR="00043109" w:rsidRPr="00043109" w:rsidRDefault="00043109" w:rsidP="00043109">
      <w:pPr>
        <w:pStyle w:val="a3"/>
        <w:spacing w:after="0" w:line="240" w:lineRule="auto"/>
        <w:ind w:left="0" w:firstLine="709"/>
        <w:jc w:val="center"/>
        <w:rPr>
          <w:b/>
        </w:rPr>
      </w:pPr>
    </w:p>
    <w:p w:rsidR="00043109" w:rsidRDefault="00043109" w:rsidP="0004310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250FEE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городского округа </w:t>
      </w:r>
      <w:r w:rsidRPr="00250FEE">
        <w:rPr>
          <w:sz w:val="28"/>
          <w:szCs w:val="28"/>
        </w:rPr>
        <w:t>в новой редакции от 24 марта 2015 года №1325 (ранее от 19 марта 2008 года №545) «О межведомственной комиссии по вопросам увеличения доходного потенциала бюджета городского округа город Октябрьский Республики Башкортостан» в 2016 году проведено 15 заседаний межведомственной комиссии, количество присутствующих налогоплательщиков - 116. По итогам работы комиссии задолженность в бюджет городского округа снижена на 19,6 млн. рублей, в том числе по: налогу на доходы физических лиц - 3,5 млн. рублей, земельному налог - 1,3 млн. рублей, упрощенной системе налогообложения - 0,1 млн. рублей, единому налогу на вмененный доход - 0,7 млн. рублей, по аренде муниципального имущества - 14,0 млн. рублей.</w:t>
      </w:r>
    </w:p>
    <w:p w:rsidR="00043109" w:rsidRDefault="00A049CB" w:rsidP="0004310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043109" w:rsidRPr="00BE41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4139">
        <w:rPr>
          <w:sz w:val="28"/>
          <w:szCs w:val="28"/>
        </w:rPr>
        <w:t xml:space="preserve">роведено 36 заседаний </w:t>
      </w:r>
      <w:r w:rsidR="00043109">
        <w:rPr>
          <w:sz w:val="28"/>
          <w:szCs w:val="28"/>
        </w:rPr>
        <w:t xml:space="preserve">рабочей группы </w:t>
      </w:r>
      <w:r w:rsidR="00043109" w:rsidRPr="00BE4139">
        <w:rPr>
          <w:sz w:val="28"/>
          <w:szCs w:val="28"/>
        </w:rPr>
        <w:t>по легализации объектов налогообложения</w:t>
      </w:r>
      <w:r>
        <w:rPr>
          <w:sz w:val="28"/>
          <w:szCs w:val="28"/>
        </w:rPr>
        <w:t xml:space="preserve"> и</w:t>
      </w:r>
      <w:r w:rsidR="00043109">
        <w:rPr>
          <w:sz w:val="28"/>
          <w:szCs w:val="28"/>
        </w:rPr>
        <w:t xml:space="preserve"> </w:t>
      </w:r>
      <w:r w:rsidR="00043109" w:rsidRPr="00BE4139">
        <w:rPr>
          <w:sz w:val="28"/>
          <w:szCs w:val="28"/>
        </w:rPr>
        <w:t>снижению неформальной занятости</w:t>
      </w:r>
      <w:r w:rsidR="00043109">
        <w:rPr>
          <w:sz w:val="28"/>
          <w:szCs w:val="28"/>
        </w:rPr>
        <w:t xml:space="preserve">. Осуществлен </w:t>
      </w:r>
      <w:r w:rsidR="00043109" w:rsidRPr="00BE4139">
        <w:rPr>
          <w:sz w:val="28"/>
          <w:szCs w:val="28"/>
        </w:rPr>
        <w:t>мониторинг неформальной занятости</w:t>
      </w:r>
      <w:r w:rsidR="00043109">
        <w:rPr>
          <w:sz w:val="28"/>
          <w:szCs w:val="28"/>
        </w:rPr>
        <w:t>,</w:t>
      </w:r>
      <w:r w:rsidR="00043109" w:rsidRPr="00BE4139">
        <w:rPr>
          <w:sz w:val="28"/>
          <w:szCs w:val="28"/>
        </w:rPr>
        <w:t xml:space="preserve"> за 2016 год количество работников с которыми вновь заключены трудовые договоры</w:t>
      </w:r>
      <w:r>
        <w:rPr>
          <w:sz w:val="28"/>
          <w:szCs w:val="28"/>
        </w:rPr>
        <w:t>,</w:t>
      </w:r>
      <w:bookmarkStart w:id="0" w:name="_GoBack"/>
      <w:bookmarkEnd w:id="0"/>
      <w:r w:rsidR="00043109" w:rsidRPr="00BE4139">
        <w:rPr>
          <w:sz w:val="28"/>
          <w:szCs w:val="28"/>
        </w:rPr>
        <w:t xml:space="preserve"> состав</w:t>
      </w:r>
      <w:r w:rsidR="00043109">
        <w:rPr>
          <w:sz w:val="28"/>
          <w:szCs w:val="28"/>
        </w:rPr>
        <w:t>ило</w:t>
      </w:r>
      <w:r w:rsidR="00043109" w:rsidRPr="00BE4139">
        <w:rPr>
          <w:sz w:val="28"/>
          <w:szCs w:val="28"/>
        </w:rPr>
        <w:t xml:space="preserve"> 1760 ед.</w:t>
      </w:r>
      <w:r w:rsidR="00043109">
        <w:rPr>
          <w:sz w:val="28"/>
          <w:szCs w:val="28"/>
        </w:rPr>
        <w:t xml:space="preserve"> В бюджет городского округа дополнительно поступило </w:t>
      </w:r>
      <w:r w:rsidR="00043109" w:rsidRPr="005C16B8">
        <w:rPr>
          <w:sz w:val="28"/>
          <w:szCs w:val="28"/>
        </w:rPr>
        <w:t>19</w:t>
      </w:r>
      <w:r w:rsidR="00043109">
        <w:rPr>
          <w:sz w:val="28"/>
          <w:szCs w:val="28"/>
        </w:rPr>
        <w:t>,9 млн. рублей.</w:t>
      </w:r>
    </w:p>
    <w:p w:rsidR="00043109" w:rsidRDefault="00043109" w:rsidP="00043109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 w:rsidRPr="005C16B8">
        <w:rPr>
          <w:sz w:val="28"/>
          <w:szCs w:val="28"/>
        </w:rPr>
        <w:t>Всего за 2016 год экономический эффект от работы межведомственной комиссии по вопросам увеличения доходного потенциала бюджета городского округа составил 39</w:t>
      </w:r>
      <w:r>
        <w:rPr>
          <w:sz w:val="28"/>
          <w:szCs w:val="28"/>
        </w:rPr>
        <w:t>,</w:t>
      </w:r>
      <w:r w:rsidRPr="005C16B8">
        <w:rPr>
          <w:sz w:val="28"/>
          <w:szCs w:val="28"/>
        </w:rPr>
        <w:t xml:space="preserve">5 </w:t>
      </w:r>
      <w:r>
        <w:rPr>
          <w:sz w:val="28"/>
          <w:szCs w:val="28"/>
        </w:rPr>
        <w:t>млн</w:t>
      </w:r>
      <w:r w:rsidRPr="005C16B8">
        <w:rPr>
          <w:sz w:val="28"/>
          <w:szCs w:val="28"/>
        </w:rPr>
        <w:t>. рублей.</w:t>
      </w:r>
      <w:r>
        <w:rPr>
          <w:sz w:val="28"/>
          <w:szCs w:val="28"/>
        </w:rPr>
        <w:t xml:space="preserve"> </w:t>
      </w:r>
    </w:p>
    <w:sectPr w:rsidR="0004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77"/>
    <w:rsid w:val="00043109"/>
    <w:rsid w:val="001410A0"/>
    <w:rsid w:val="007C0B77"/>
    <w:rsid w:val="00A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5149-ADD1-4D77-B758-1E10C23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109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49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3</cp:revision>
  <cp:lastPrinted>2017-03-24T05:46:00Z</cp:lastPrinted>
  <dcterms:created xsi:type="dcterms:W3CDTF">2017-03-23T11:05:00Z</dcterms:created>
  <dcterms:modified xsi:type="dcterms:W3CDTF">2017-03-24T05:46:00Z</dcterms:modified>
</cp:coreProperties>
</file>